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FB" w:rsidRPr="00F41BD8" w:rsidRDefault="006E4452" w:rsidP="00F41BD8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F41BD8">
        <w:rPr>
          <w:rFonts w:ascii="Times New Roman" w:eastAsia="標楷體" w:hAnsi="Times New Roman" w:cs="Times New Roman"/>
          <w:sz w:val="36"/>
          <w:szCs w:val="36"/>
        </w:rPr>
        <w:t>元培醫事科技大學護理系學生校外實習場所評選表</w:t>
      </w:r>
    </w:p>
    <w:p w:rsidR="006E4452" w:rsidRPr="00F41BD8" w:rsidRDefault="006E4452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3"/>
        <w:tblW w:w="10051" w:type="dxa"/>
        <w:tblInd w:w="-714" w:type="dxa"/>
        <w:tblLook w:val="04A0"/>
      </w:tblPr>
      <w:tblGrid>
        <w:gridCol w:w="696"/>
        <w:gridCol w:w="835"/>
        <w:gridCol w:w="2126"/>
        <w:gridCol w:w="1134"/>
        <w:gridCol w:w="3814"/>
        <w:gridCol w:w="709"/>
        <w:gridCol w:w="737"/>
      </w:tblGrid>
      <w:tr w:rsidR="006E4452" w:rsidRPr="00F41BD8" w:rsidTr="0052336A">
        <w:tc>
          <w:tcPr>
            <w:tcW w:w="696" w:type="dxa"/>
            <w:tcBorders>
              <w:top w:val="thickThinLargeGap" w:sz="12" w:space="0" w:color="auto"/>
              <w:left w:val="thickThinLargeGap" w:sz="12" w:space="0" w:color="auto"/>
              <w:bottom w:val="thinThickLargeGap" w:sz="12" w:space="0" w:color="auto"/>
            </w:tcBorders>
          </w:tcPr>
          <w:p w:rsidR="006E4452" w:rsidRPr="00F41BD8" w:rsidRDefault="006E445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實習場所</w:t>
            </w:r>
          </w:p>
        </w:tc>
        <w:tc>
          <w:tcPr>
            <w:tcW w:w="9355" w:type="dxa"/>
            <w:gridSpan w:val="6"/>
            <w:tcBorders>
              <w:top w:val="thickThinLargeGap" w:sz="12" w:space="0" w:color="auto"/>
              <w:bottom w:val="thinThickLargeGap" w:sz="12" w:space="0" w:color="auto"/>
              <w:right w:val="thinThickLargeGap" w:sz="12" w:space="0" w:color="auto"/>
            </w:tcBorders>
          </w:tcPr>
          <w:p w:rsidR="006E4452" w:rsidRPr="00F41BD8" w:rsidRDefault="006E445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tcBorders>
              <w:top w:val="thinThickLargeGap" w:sz="12" w:space="0" w:color="auto"/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br w:type="page"/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2961" w:type="dxa"/>
            <w:gridSpan w:val="2"/>
            <w:tcBorders>
              <w:top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評選內容</w:t>
            </w:r>
          </w:p>
        </w:tc>
        <w:tc>
          <w:tcPr>
            <w:tcW w:w="4948" w:type="dxa"/>
            <w:gridSpan w:val="2"/>
            <w:tcBorders>
              <w:top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評選重點</w:t>
            </w:r>
          </w:p>
        </w:tc>
        <w:tc>
          <w:tcPr>
            <w:tcW w:w="709" w:type="dxa"/>
            <w:tcBorders>
              <w:top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配分</w:t>
            </w:r>
          </w:p>
        </w:tc>
        <w:tc>
          <w:tcPr>
            <w:tcW w:w="737" w:type="dxa"/>
            <w:tcBorders>
              <w:top w:val="thinThickLargeGap" w:sz="12" w:space="0" w:color="auto"/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得分</w:t>
            </w:r>
          </w:p>
        </w:tc>
      </w:tr>
      <w:tr w:rsidR="0052336A" w:rsidRPr="00F41BD8" w:rsidTr="0052336A">
        <w:trPr>
          <w:trHeight w:val="757"/>
        </w:trPr>
        <w:tc>
          <w:tcPr>
            <w:tcW w:w="696" w:type="dxa"/>
            <w:vMerge w:val="restart"/>
            <w:tcBorders>
              <w:left w:val="thickThinLargeGap" w:sz="12" w:space="0" w:color="auto"/>
            </w:tcBorders>
            <w:vAlign w:val="center"/>
          </w:tcPr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一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組</w:t>
            </w:r>
          </w:p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織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10%</w:t>
            </w: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組織運作</w:t>
            </w:r>
          </w:p>
        </w:tc>
        <w:tc>
          <w:tcPr>
            <w:tcW w:w="4948" w:type="dxa"/>
            <w:gridSpan w:val="2"/>
            <w:vAlign w:val="center"/>
          </w:tcPr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各部門依組織結構適度分工</w:t>
            </w:r>
          </w:p>
          <w:p w:rsidR="0052336A" w:rsidRPr="008039B2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各部門營運健全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rPr>
          <w:trHeight w:val="758"/>
        </w:trPr>
        <w:tc>
          <w:tcPr>
            <w:tcW w:w="696" w:type="dxa"/>
            <w:vMerge/>
            <w:tcBorders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人事管理</w:t>
            </w:r>
          </w:p>
        </w:tc>
        <w:tc>
          <w:tcPr>
            <w:tcW w:w="4948" w:type="dxa"/>
            <w:gridSpan w:val="2"/>
            <w:vAlign w:val="center"/>
          </w:tcPr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人事制度健全</w:t>
            </w:r>
          </w:p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管理適當，員工勤奮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 w:val="restart"/>
            <w:tcBorders>
              <w:left w:val="thickThinLargeGap" w:sz="12" w:space="0" w:color="auto"/>
            </w:tcBorders>
            <w:vAlign w:val="center"/>
          </w:tcPr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二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安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全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衛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生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設</w:t>
            </w:r>
          </w:p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施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30%</w:t>
            </w: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Chars="-34" w:left="0" w:hangingChars="34" w:hanging="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照明與通風設備</w:t>
            </w:r>
          </w:p>
        </w:tc>
        <w:tc>
          <w:tcPr>
            <w:tcW w:w="4948" w:type="dxa"/>
            <w:gridSpan w:val="2"/>
            <w:vAlign w:val="center"/>
          </w:tcPr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採光照明符合標準，並維護良好</w:t>
            </w:r>
          </w:p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空氣流通良好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/>
            <w:tcBorders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Chars="-34" w:left="0" w:hangingChars="34" w:hanging="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職場衛生排水設施</w:t>
            </w:r>
          </w:p>
        </w:tc>
        <w:tc>
          <w:tcPr>
            <w:tcW w:w="4948" w:type="dxa"/>
            <w:gridSpan w:val="2"/>
            <w:vAlign w:val="center"/>
          </w:tcPr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廢棄物管制和排水良好</w:t>
            </w:r>
          </w:p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工作場所維持整潔，標示清楚</w:t>
            </w:r>
          </w:p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衛生設施齊全清潔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/>
            <w:tcBorders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Chars="-34" w:left="0" w:hangingChars="34" w:hanging="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噪音</w:t>
            </w:r>
          </w:p>
        </w:tc>
        <w:tc>
          <w:tcPr>
            <w:tcW w:w="4948" w:type="dxa"/>
            <w:gridSpan w:val="2"/>
            <w:vAlign w:val="center"/>
          </w:tcPr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環境無噪音危害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/>
            <w:tcBorders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Chars="-34" w:left="0" w:hangingChars="34" w:hanging="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消防設施</w:t>
            </w:r>
          </w:p>
        </w:tc>
        <w:tc>
          <w:tcPr>
            <w:tcW w:w="4948" w:type="dxa"/>
            <w:gridSpan w:val="2"/>
            <w:vAlign w:val="center"/>
          </w:tcPr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消防設備齊全維護良好</w:t>
            </w:r>
          </w:p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依規定辦理消防訓練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/>
            <w:tcBorders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Chars="-34" w:left="0" w:hangingChars="34" w:hanging="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安全維護</w:t>
            </w:r>
          </w:p>
        </w:tc>
        <w:tc>
          <w:tcPr>
            <w:tcW w:w="4948" w:type="dxa"/>
            <w:gridSpan w:val="2"/>
            <w:vAlign w:val="center"/>
          </w:tcPr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設施與機具均有安全防護與安全標示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/>
            <w:tcBorders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pStyle w:val="a4"/>
              <w:numPr>
                <w:ilvl w:val="0"/>
                <w:numId w:val="1"/>
              </w:numPr>
              <w:tabs>
                <w:tab w:val="left" w:pos="201"/>
              </w:tabs>
              <w:ind w:leftChars="-34" w:left="0" w:hangingChars="34" w:hanging="82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安全衛生管理</w:t>
            </w:r>
          </w:p>
        </w:tc>
        <w:tc>
          <w:tcPr>
            <w:tcW w:w="4948" w:type="dxa"/>
            <w:gridSpan w:val="2"/>
            <w:vAlign w:val="center"/>
          </w:tcPr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有專人負責管理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 w:val="restart"/>
            <w:tcBorders>
              <w:left w:val="thickThinLargeGap" w:sz="12" w:space="0" w:color="auto"/>
            </w:tcBorders>
            <w:vAlign w:val="center"/>
          </w:tcPr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三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、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配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合</w:t>
            </w:r>
          </w:p>
          <w:p w:rsidR="0052336A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措</w:t>
            </w:r>
          </w:p>
          <w:p w:rsidR="0052336A" w:rsidRPr="00F41BD8" w:rsidRDefault="0052336A" w:rsidP="0052336A">
            <w:pPr>
              <w:snapToGrid w:val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施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20%</w:t>
            </w: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1.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實習合作教育訓練計畫</w:t>
            </w:r>
          </w:p>
        </w:tc>
        <w:tc>
          <w:tcPr>
            <w:tcW w:w="4948" w:type="dxa"/>
            <w:gridSpan w:val="2"/>
            <w:vAlign w:val="center"/>
          </w:tcPr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有專人負責實習合作計畫</w:t>
            </w:r>
          </w:p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教育訓練計畫周全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696" w:type="dxa"/>
            <w:vMerge/>
            <w:tcBorders>
              <w:left w:val="thickThinLargeGap" w:sz="12" w:space="0" w:color="auto"/>
            </w:tcBorders>
          </w:tcPr>
          <w:p w:rsidR="0052336A" w:rsidRPr="00F41BD8" w:rsidRDefault="0052336A" w:rsidP="006E445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61" w:type="dxa"/>
            <w:gridSpan w:val="2"/>
            <w:vAlign w:val="center"/>
          </w:tcPr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2.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生活輔導與專業訓練輔導</w:t>
            </w:r>
          </w:p>
        </w:tc>
        <w:tc>
          <w:tcPr>
            <w:tcW w:w="4948" w:type="dxa"/>
            <w:gridSpan w:val="2"/>
            <w:vAlign w:val="center"/>
          </w:tcPr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有專人負責及輔導管理</w:t>
            </w:r>
          </w:p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輔導人員具專業之能與熱忱</w:t>
            </w:r>
          </w:p>
          <w:p w:rsidR="0052336A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輔導人員曾參加專業訓練講習</w:t>
            </w:r>
          </w:p>
          <w:p w:rsidR="0052336A" w:rsidRPr="00F41BD8" w:rsidRDefault="0052336A" w:rsidP="0052336A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備有生活及技能訓練輔導紀錄表</w:t>
            </w:r>
          </w:p>
        </w:tc>
        <w:tc>
          <w:tcPr>
            <w:tcW w:w="709" w:type="dxa"/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3657" w:type="dxa"/>
            <w:gridSpan w:val="3"/>
            <w:tcBorders>
              <w:left w:val="thickThin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四、整體條件</w:t>
            </w:r>
            <w:r w:rsidRPr="00F41BD8">
              <w:rPr>
                <w:rFonts w:ascii="Times New Roman" w:eastAsia="標楷體" w:hAnsi="Times New Roman" w:cs="Times New Roman"/>
                <w:szCs w:val="24"/>
              </w:rPr>
              <w:t>40%</w:t>
            </w:r>
          </w:p>
        </w:tc>
        <w:tc>
          <w:tcPr>
            <w:tcW w:w="4948" w:type="dxa"/>
            <w:gridSpan w:val="2"/>
          </w:tcPr>
          <w:p w:rsidR="0052336A" w:rsidRDefault="0052336A" w:rsidP="006E445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a.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獲政府評鑑為優良企業或機構</w:t>
            </w:r>
          </w:p>
          <w:p w:rsidR="0052336A" w:rsidRDefault="0052336A" w:rsidP="006E445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b.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辦理實習合作意願強烈</w:t>
            </w:r>
          </w:p>
          <w:p w:rsidR="0052336A" w:rsidRDefault="0052336A" w:rsidP="006E445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c.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無剝削勞工之疑慮</w:t>
            </w:r>
          </w:p>
          <w:p w:rsidR="0052336A" w:rsidRPr="00F41BD8" w:rsidRDefault="0052336A" w:rsidP="006E445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d.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實習期滿有聘用實習學生之可能性</w:t>
            </w:r>
          </w:p>
        </w:tc>
        <w:tc>
          <w:tcPr>
            <w:tcW w:w="709" w:type="dxa"/>
            <w:vAlign w:val="center"/>
          </w:tcPr>
          <w:p w:rsidR="0052336A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  <w:p w:rsidR="0052336A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  <w:p w:rsidR="0052336A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737" w:type="dxa"/>
            <w:tcBorders>
              <w:right w:val="thinThickLargeGap" w:sz="12" w:space="0" w:color="auto"/>
            </w:tcBorders>
            <w:vAlign w:val="center"/>
          </w:tcPr>
          <w:p w:rsidR="0052336A" w:rsidRPr="00F41BD8" w:rsidRDefault="0052336A" w:rsidP="0052336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3657" w:type="dxa"/>
            <w:gridSpan w:val="3"/>
            <w:tcBorders>
              <w:left w:val="thickThinLargeGap" w:sz="12" w:space="0" w:color="auto"/>
              <w:bottom w:val="thinThickLargeGap" w:sz="12" w:space="0" w:color="auto"/>
            </w:tcBorders>
            <w:vAlign w:val="center"/>
          </w:tcPr>
          <w:p w:rsidR="0052336A" w:rsidRDefault="0052336A" w:rsidP="00C158E2">
            <w:pPr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F41BD8">
              <w:rPr>
                <w:rFonts w:ascii="Times New Roman" w:eastAsia="標楷體" w:hAnsi="Times New Roman" w:cs="Times New Roman"/>
                <w:szCs w:val="24"/>
              </w:rPr>
              <w:t>評選總分</w:t>
            </w:r>
          </w:p>
          <w:p w:rsidR="00C158E2" w:rsidRPr="00C158E2" w:rsidRDefault="00C158E2" w:rsidP="00C158E2">
            <w:pPr>
              <w:snapToGrid w:val="0"/>
              <w:spacing w:beforeLines="50" w:afterLines="5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C158E2">
              <w:rPr>
                <w:rFonts w:ascii="Times New Roman" w:eastAsia="標楷體" w:hAnsi="Times New Roman" w:cs="Times New Roman"/>
                <w:sz w:val="20"/>
                <w:szCs w:val="20"/>
              </w:rPr>
              <w:t>評選總分</w:t>
            </w:r>
            <w:r w:rsidRPr="00C158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低於</w:t>
            </w:r>
            <w:r w:rsidRPr="00C158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70</w:t>
            </w:r>
            <w:r w:rsidRPr="00C158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分，需</w:t>
            </w:r>
            <w:r w:rsidR="00285E65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由教學組與</w:t>
            </w:r>
            <w:r w:rsidRPr="00C158E2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實習委員會進一步討論實習場所之適宜性</w:t>
            </w:r>
          </w:p>
        </w:tc>
        <w:tc>
          <w:tcPr>
            <w:tcW w:w="6394" w:type="dxa"/>
            <w:gridSpan w:val="4"/>
            <w:tcBorders>
              <w:bottom w:val="thinThickLargeGap" w:sz="12" w:space="0" w:color="auto"/>
              <w:right w:val="thinThickLargeGap" w:sz="12" w:space="0" w:color="auto"/>
            </w:tcBorders>
          </w:tcPr>
          <w:p w:rsidR="0052336A" w:rsidRPr="00F41BD8" w:rsidRDefault="0052336A" w:rsidP="00C158E2">
            <w:pPr>
              <w:snapToGrid w:val="0"/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2336A" w:rsidRPr="00F41BD8" w:rsidTr="0052336A">
        <w:tc>
          <w:tcPr>
            <w:tcW w:w="1531" w:type="dxa"/>
            <w:gridSpan w:val="2"/>
            <w:tcBorders>
              <w:top w:val="thinThickLargeGap" w:sz="12" w:space="0" w:color="auto"/>
              <w:left w:val="nil"/>
              <w:bottom w:val="nil"/>
              <w:right w:val="nil"/>
            </w:tcBorders>
          </w:tcPr>
          <w:p w:rsidR="0052336A" w:rsidRPr="00F41BD8" w:rsidRDefault="0052336A" w:rsidP="00C158E2">
            <w:pPr>
              <w:snapToGrid w:val="0"/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評選者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</w:p>
        </w:tc>
        <w:tc>
          <w:tcPr>
            <w:tcW w:w="3260" w:type="dxa"/>
            <w:gridSpan w:val="2"/>
            <w:tcBorders>
              <w:top w:val="thinThickLargeGap" w:sz="12" w:space="0" w:color="auto"/>
              <w:left w:val="nil"/>
              <w:bottom w:val="nil"/>
              <w:right w:val="nil"/>
            </w:tcBorders>
          </w:tcPr>
          <w:p w:rsidR="0052336A" w:rsidRPr="00F41BD8" w:rsidRDefault="0052336A" w:rsidP="00C158E2">
            <w:pPr>
              <w:snapToGrid w:val="0"/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260" w:type="dxa"/>
            <w:gridSpan w:val="3"/>
            <w:tcBorders>
              <w:top w:val="thinThickLargeGap" w:sz="12" w:space="0" w:color="auto"/>
              <w:left w:val="nil"/>
              <w:bottom w:val="nil"/>
              <w:right w:val="nil"/>
            </w:tcBorders>
          </w:tcPr>
          <w:p w:rsidR="0052336A" w:rsidRPr="00F41BD8" w:rsidRDefault="0052336A" w:rsidP="00C158E2">
            <w:pPr>
              <w:snapToGrid w:val="0"/>
              <w:spacing w:beforeLines="50" w:afterLines="5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日期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: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日</w:t>
            </w:r>
          </w:p>
        </w:tc>
      </w:tr>
    </w:tbl>
    <w:p w:rsidR="006E4452" w:rsidRPr="00F41BD8" w:rsidRDefault="006E4452">
      <w:pPr>
        <w:rPr>
          <w:rFonts w:ascii="Times New Roman" w:eastAsia="標楷體" w:hAnsi="Times New Roman" w:cs="Times New Roman"/>
          <w:szCs w:val="24"/>
        </w:rPr>
      </w:pPr>
    </w:p>
    <w:sectPr w:rsidR="006E4452" w:rsidRPr="00F41BD8" w:rsidSect="00DA30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A2" w:rsidRDefault="005361A2" w:rsidP="00E867F4">
      <w:r>
        <w:separator/>
      </w:r>
    </w:p>
  </w:endnote>
  <w:endnote w:type="continuationSeparator" w:id="0">
    <w:p w:rsidR="005361A2" w:rsidRDefault="005361A2" w:rsidP="00E867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A2" w:rsidRDefault="005361A2" w:rsidP="00E867F4">
      <w:r>
        <w:separator/>
      </w:r>
    </w:p>
  </w:footnote>
  <w:footnote w:type="continuationSeparator" w:id="0">
    <w:p w:rsidR="005361A2" w:rsidRDefault="005361A2" w:rsidP="00E867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A8E"/>
    <w:multiLevelType w:val="hybridMultilevel"/>
    <w:tmpl w:val="A77231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452"/>
    <w:rsid w:val="00015F6D"/>
    <w:rsid w:val="00142F94"/>
    <w:rsid w:val="002569FB"/>
    <w:rsid w:val="00285E65"/>
    <w:rsid w:val="00367F36"/>
    <w:rsid w:val="0052336A"/>
    <w:rsid w:val="005361A2"/>
    <w:rsid w:val="006E02BD"/>
    <w:rsid w:val="006E4452"/>
    <w:rsid w:val="008039B2"/>
    <w:rsid w:val="00A8664E"/>
    <w:rsid w:val="00BB52A4"/>
    <w:rsid w:val="00C10746"/>
    <w:rsid w:val="00C158E2"/>
    <w:rsid w:val="00CA40F3"/>
    <w:rsid w:val="00DA3047"/>
    <w:rsid w:val="00DD5264"/>
    <w:rsid w:val="00E867F4"/>
    <w:rsid w:val="00F41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4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4452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E8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867F4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86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867F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ypuns01</dc:creator>
  <cp:lastModifiedBy>kuoming wu</cp:lastModifiedBy>
  <cp:revision>4</cp:revision>
  <dcterms:created xsi:type="dcterms:W3CDTF">2020-04-24T02:10:00Z</dcterms:created>
  <dcterms:modified xsi:type="dcterms:W3CDTF">2020-04-24T02:11:00Z</dcterms:modified>
</cp:coreProperties>
</file>