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0D" w:rsidRDefault="0043390D" w:rsidP="0043390D">
      <w:pPr>
        <w:pStyle w:val="Default"/>
        <w:ind w:left="574" w:hangingChars="205" w:hanging="574"/>
        <w:rPr>
          <w:rFonts w:ascii="Times New Roman" w:hAnsi="Times New Roman" w:cs="Times New Roman"/>
          <w:sz w:val="28"/>
          <w:szCs w:val="28"/>
        </w:rPr>
      </w:pPr>
      <w:r w:rsidRPr="004A4EFC">
        <w:rPr>
          <w:rFonts w:ascii="Times New Roman" w:hAnsi="Times New Roman" w:cs="Times New Roman"/>
          <w:sz w:val="28"/>
          <w:szCs w:val="28"/>
        </w:rPr>
        <w:t>附件一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 w:hint="eastAsia"/>
          <w:sz w:val="28"/>
          <w:szCs w:val="28"/>
        </w:rPr>
        <w:t>各年級模擬考科目及時程</w:t>
      </w:r>
    </w:p>
    <w:p w:rsidR="0043390D" w:rsidRPr="004A4EFC" w:rsidRDefault="0043390D" w:rsidP="0043390D">
      <w:pPr>
        <w:pStyle w:val="Default"/>
        <w:ind w:left="574" w:hangingChars="205" w:hanging="57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＊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出題請於開學前一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週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交給學生學習成效組總指揮教師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13"/>
        <w:gridCol w:w="1583"/>
        <w:gridCol w:w="3000"/>
      </w:tblGrid>
      <w:tr w:rsidR="0043390D" w:rsidRPr="004A4EFC" w:rsidTr="003313C5">
        <w:trPr>
          <w:trHeight w:val="423"/>
        </w:trPr>
        <w:tc>
          <w:tcPr>
            <w:tcW w:w="223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複習考專業科目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180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考試完成截止日期</w:t>
            </w:r>
          </w:p>
        </w:tc>
      </w:tr>
      <w:tr w:rsidR="0043390D" w:rsidRPr="004A4EFC" w:rsidTr="003313C5">
        <w:trPr>
          <w:trHeight w:val="423"/>
        </w:trPr>
        <w:tc>
          <w:tcPr>
            <w:tcW w:w="2238" w:type="pc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解剖學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一下</w:t>
            </w:r>
          </w:p>
        </w:tc>
        <w:tc>
          <w:tcPr>
            <w:tcW w:w="1808" w:type="pct"/>
            <w:vMerge w:val="restar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開學後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2-3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</w:p>
        </w:tc>
      </w:tr>
      <w:tr w:rsidR="0043390D" w:rsidRPr="004A4EFC" w:rsidTr="003313C5">
        <w:trPr>
          <w:trHeight w:val="423"/>
        </w:trPr>
        <w:tc>
          <w:tcPr>
            <w:tcW w:w="2238" w:type="pc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基本護理學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二上</w:t>
            </w:r>
          </w:p>
        </w:tc>
        <w:tc>
          <w:tcPr>
            <w:tcW w:w="1808" w:type="pct"/>
            <w:vMerge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390D" w:rsidRPr="004A4EFC" w:rsidTr="003313C5">
        <w:trPr>
          <w:trHeight w:val="423"/>
        </w:trPr>
        <w:tc>
          <w:tcPr>
            <w:tcW w:w="2238" w:type="pc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生理學</w:t>
            </w:r>
          </w:p>
        </w:tc>
        <w:tc>
          <w:tcPr>
            <w:tcW w:w="954" w:type="pct"/>
            <w:vMerge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vMerge/>
            <w:shd w:val="clear" w:color="auto" w:fill="auto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390D" w:rsidRPr="004A4EFC" w:rsidTr="003313C5">
        <w:trPr>
          <w:trHeight w:val="423"/>
        </w:trPr>
        <w:tc>
          <w:tcPr>
            <w:tcW w:w="2238" w:type="pc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基本護理學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二下</w:t>
            </w:r>
          </w:p>
        </w:tc>
        <w:tc>
          <w:tcPr>
            <w:tcW w:w="1808" w:type="pct"/>
            <w:vMerge/>
            <w:shd w:val="clear" w:color="auto" w:fill="auto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390D" w:rsidRPr="004A4EFC" w:rsidTr="003313C5">
        <w:trPr>
          <w:trHeight w:val="423"/>
        </w:trPr>
        <w:tc>
          <w:tcPr>
            <w:tcW w:w="2238" w:type="pc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微生物免疫</w:t>
            </w:r>
          </w:p>
        </w:tc>
        <w:tc>
          <w:tcPr>
            <w:tcW w:w="954" w:type="pct"/>
            <w:vMerge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vMerge/>
            <w:shd w:val="clear" w:color="auto" w:fill="auto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390D" w:rsidRPr="004A4EFC" w:rsidTr="003313C5">
        <w:trPr>
          <w:trHeight w:val="423"/>
        </w:trPr>
        <w:tc>
          <w:tcPr>
            <w:tcW w:w="2238" w:type="pc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藥理學</w:t>
            </w:r>
          </w:p>
        </w:tc>
        <w:tc>
          <w:tcPr>
            <w:tcW w:w="954" w:type="pct"/>
            <w:vMerge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vMerge/>
            <w:shd w:val="clear" w:color="auto" w:fill="auto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390D" w:rsidRPr="004A4EFC" w:rsidTr="003313C5">
        <w:trPr>
          <w:trHeight w:val="423"/>
        </w:trPr>
        <w:tc>
          <w:tcPr>
            <w:tcW w:w="2238" w:type="pc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內外科護理學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三上</w:t>
            </w:r>
          </w:p>
        </w:tc>
        <w:tc>
          <w:tcPr>
            <w:tcW w:w="1808" w:type="pct"/>
            <w:vMerge/>
            <w:shd w:val="clear" w:color="auto" w:fill="auto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390D" w:rsidRPr="004A4EFC" w:rsidTr="003313C5">
        <w:trPr>
          <w:trHeight w:val="423"/>
        </w:trPr>
        <w:tc>
          <w:tcPr>
            <w:tcW w:w="2238" w:type="pc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兒科護理學</w:t>
            </w:r>
          </w:p>
        </w:tc>
        <w:tc>
          <w:tcPr>
            <w:tcW w:w="954" w:type="pct"/>
            <w:vMerge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vMerge/>
            <w:shd w:val="clear" w:color="auto" w:fill="auto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390D" w:rsidRPr="004A4EFC" w:rsidTr="003313C5">
        <w:trPr>
          <w:trHeight w:val="423"/>
        </w:trPr>
        <w:tc>
          <w:tcPr>
            <w:tcW w:w="2238" w:type="pc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病理學</w:t>
            </w:r>
          </w:p>
        </w:tc>
        <w:tc>
          <w:tcPr>
            <w:tcW w:w="954" w:type="pct"/>
            <w:vMerge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vMerge/>
            <w:shd w:val="clear" w:color="auto" w:fill="auto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390D" w:rsidRPr="004A4EFC" w:rsidTr="003313C5">
        <w:trPr>
          <w:trHeight w:val="423"/>
        </w:trPr>
        <w:tc>
          <w:tcPr>
            <w:tcW w:w="2238" w:type="pc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婦產科護理學</w:t>
            </w:r>
          </w:p>
        </w:tc>
        <w:tc>
          <w:tcPr>
            <w:tcW w:w="954" w:type="pct"/>
            <w:vMerge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vMerge/>
            <w:shd w:val="clear" w:color="auto" w:fill="auto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390D" w:rsidRPr="004A4EFC" w:rsidTr="003313C5">
        <w:trPr>
          <w:trHeight w:val="423"/>
        </w:trPr>
        <w:tc>
          <w:tcPr>
            <w:tcW w:w="2238" w:type="pc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精神科與社區衛生護理學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三下</w:t>
            </w:r>
          </w:p>
        </w:tc>
        <w:tc>
          <w:tcPr>
            <w:tcW w:w="1808" w:type="pct"/>
            <w:vMerge/>
            <w:shd w:val="clear" w:color="auto" w:fill="auto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390D" w:rsidRPr="004A4EFC" w:rsidTr="003313C5">
        <w:trPr>
          <w:trHeight w:val="423"/>
        </w:trPr>
        <w:tc>
          <w:tcPr>
            <w:tcW w:w="2238" w:type="pc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內外科護理學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4" w:type="pct"/>
            <w:vMerge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vMerge/>
            <w:shd w:val="clear" w:color="auto" w:fill="auto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390D" w:rsidRPr="004A4EFC" w:rsidTr="003313C5">
        <w:trPr>
          <w:trHeight w:val="423"/>
        </w:trPr>
        <w:tc>
          <w:tcPr>
            <w:tcW w:w="2238" w:type="pc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精神科與社區衛生護理學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四上</w:t>
            </w:r>
          </w:p>
        </w:tc>
        <w:tc>
          <w:tcPr>
            <w:tcW w:w="1808" w:type="pct"/>
            <w:vMerge/>
            <w:shd w:val="clear" w:color="auto" w:fill="auto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390D" w:rsidRPr="004A4EFC" w:rsidTr="003313C5">
        <w:trPr>
          <w:trHeight w:val="423"/>
        </w:trPr>
        <w:tc>
          <w:tcPr>
            <w:tcW w:w="2238" w:type="pct"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內外科護理學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4" w:type="pct"/>
            <w:vMerge/>
            <w:shd w:val="clear" w:color="auto" w:fill="auto"/>
            <w:vAlign w:val="center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8" w:type="pct"/>
            <w:vMerge/>
            <w:shd w:val="clear" w:color="auto" w:fill="auto"/>
          </w:tcPr>
          <w:p w:rsidR="0043390D" w:rsidRPr="004A4EFC" w:rsidRDefault="0043390D" w:rsidP="003313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3390D" w:rsidRPr="004A4EFC" w:rsidRDefault="0043390D" w:rsidP="0043390D">
      <w:pPr>
        <w:rPr>
          <w:rFonts w:ascii="Times New Roman" w:eastAsia="標楷體" w:hAnsi="Times New Roman" w:cs="Times New Roman"/>
          <w:sz w:val="28"/>
          <w:szCs w:val="28"/>
        </w:rPr>
      </w:pPr>
    </w:p>
    <w:p w:rsidR="0043390D" w:rsidRPr="004A4EFC" w:rsidRDefault="0043390D" w:rsidP="0043390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3390D" w:rsidRPr="004A4EFC" w:rsidRDefault="0043390D" w:rsidP="0043390D">
      <w:pPr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lastRenderedPageBreak/>
        <w:t>附件二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四年級下學期模擬考科目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2407"/>
        <w:gridCol w:w="1236"/>
        <w:gridCol w:w="1633"/>
      </w:tblGrid>
      <w:tr w:rsidR="0043390D" w:rsidRPr="004A4EFC" w:rsidTr="003313C5">
        <w:trPr>
          <w:trHeight w:val="1404"/>
        </w:trPr>
        <w:tc>
          <w:tcPr>
            <w:tcW w:w="1820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模擬考科目</w:t>
            </w:r>
          </w:p>
        </w:tc>
        <w:tc>
          <w:tcPr>
            <w:tcW w:w="1451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考試地點</w:t>
            </w:r>
          </w:p>
        </w:tc>
        <w:tc>
          <w:tcPr>
            <w:tcW w:w="745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預備時間</w:t>
            </w:r>
          </w:p>
        </w:tc>
        <w:tc>
          <w:tcPr>
            <w:tcW w:w="985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考試時間</w:t>
            </w:r>
          </w:p>
        </w:tc>
      </w:tr>
      <w:tr w:rsidR="0043390D" w:rsidRPr="004A4EFC" w:rsidTr="003313C5">
        <w:trPr>
          <w:trHeight w:val="1404"/>
        </w:trPr>
        <w:tc>
          <w:tcPr>
            <w:tcW w:w="1820" w:type="pct"/>
            <w:vAlign w:val="center"/>
          </w:tcPr>
          <w:p w:rsidR="0043390D" w:rsidRPr="004A4EFC" w:rsidRDefault="0043390D" w:rsidP="003313C5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第一節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基礎醫學</w:t>
            </w:r>
          </w:p>
        </w:tc>
        <w:tc>
          <w:tcPr>
            <w:tcW w:w="1451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光</w:t>
            </w:r>
            <w:proofErr w:type="gramStart"/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禧</w:t>
            </w:r>
            <w:proofErr w:type="gramEnd"/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</w:p>
        </w:tc>
        <w:tc>
          <w:tcPr>
            <w:tcW w:w="745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08:40</w:t>
            </w:r>
          </w:p>
        </w:tc>
        <w:tc>
          <w:tcPr>
            <w:tcW w:w="985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09:00</w:t>
            </w:r>
          </w:p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∫</w:t>
            </w:r>
          </w:p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10:00</w:t>
            </w:r>
          </w:p>
        </w:tc>
      </w:tr>
      <w:tr w:rsidR="0043390D" w:rsidRPr="004A4EFC" w:rsidTr="003313C5">
        <w:trPr>
          <w:trHeight w:val="1404"/>
        </w:trPr>
        <w:tc>
          <w:tcPr>
            <w:tcW w:w="1820" w:type="pct"/>
            <w:vAlign w:val="center"/>
          </w:tcPr>
          <w:p w:rsidR="0043390D" w:rsidRPr="004A4EFC" w:rsidRDefault="0043390D" w:rsidP="003313C5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第二節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基本護理學</w:t>
            </w:r>
          </w:p>
        </w:tc>
        <w:tc>
          <w:tcPr>
            <w:tcW w:w="1451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光</w:t>
            </w:r>
            <w:proofErr w:type="gramStart"/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禧</w:t>
            </w:r>
            <w:proofErr w:type="gramEnd"/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</w:p>
        </w:tc>
        <w:tc>
          <w:tcPr>
            <w:tcW w:w="745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985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10:40</w:t>
            </w:r>
          </w:p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∫</w:t>
            </w:r>
          </w:p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11:40</w:t>
            </w:r>
          </w:p>
        </w:tc>
      </w:tr>
      <w:tr w:rsidR="0043390D" w:rsidRPr="004A4EFC" w:rsidTr="003313C5">
        <w:trPr>
          <w:trHeight w:val="1404"/>
        </w:trPr>
        <w:tc>
          <w:tcPr>
            <w:tcW w:w="1820" w:type="pct"/>
            <w:vAlign w:val="center"/>
          </w:tcPr>
          <w:p w:rsidR="0043390D" w:rsidRPr="004A4EFC" w:rsidRDefault="0043390D" w:rsidP="003313C5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第三節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內外科護理學</w:t>
            </w:r>
          </w:p>
        </w:tc>
        <w:tc>
          <w:tcPr>
            <w:tcW w:w="1451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光</w:t>
            </w:r>
            <w:proofErr w:type="gramStart"/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禧</w:t>
            </w:r>
            <w:proofErr w:type="gramEnd"/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</w:p>
        </w:tc>
        <w:tc>
          <w:tcPr>
            <w:tcW w:w="745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985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13:00</w:t>
            </w:r>
          </w:p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∫</w:t>
            </w:r>
          </w:p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14:00</w:t>
            </w:r>
          </w:p>
        </w:tc>
      </w:tr>
      <w:tr w:rsidR="0043390D" w:rsidRPr="004A4EFC" w:rsidTr="003313C5">
        <w:trPr>
          <w:trHeight w:val="1404"/>
        </w:trPr>
        <w:tc>
          <w:tcPr>
            <w:tcW w:w="1820" w:type="pct"/>
            <w:vAlign w:val="center"/>
          </w:tcPr>
          <w:p w:rsidR="0043390D" w:rsidRPr="004A4EFC" w:rsidRDefault="0043390D" w:rsidP="003313C5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第四節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產兒科護理學</w:t>
            </w:r>
          </w:p>
        </w:tc>
        <w:tc>
          <w:tcPr>
            <w:tcW w:w="1451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光</w:t>
            </w:r>
            <w:proofErr w:type="gramStart"/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禧</w:t>
            </w:r>
            <w:proofErr w:type="gramEnd"/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</w:p>
        </w:tc>
        <w:tc>
          <w:tcPr>
            <w:tcW w:w="745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985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14:40</w:t>
            </w:r>
          </w:p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∫</w:t>
            </w:r>
          </w:p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15:40</w:t>
            </w:r>
          </w:p>
        </w:tc>
      </w:tr>
      <w:tr w:rsidR="0043390D" w:rsidRPr="004A4EFC" w:rsidTr="003313C5">
        <w:trPr>
          <w:trHeight w:val="1404"/>
        </w:trPr>
        <w:tc>
          <w:tcPr>
            <w:tcW w:w="1820" w:type="pct"/>
            <w:vAlign w:val="center"/>
          </w:tcPr>
          <w:p w:rsidR="0043390D" w:rsidRDefault="0043390D" w:rsidP="003313C5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第五節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精神科與社區</w:t>
            </w:r>
          </w:p>
          <w:p w:rsidR="0043390D" w:rsidRPr="004A4EFC" w:rsidRDefault="0043390D" w:rsidP="003313C5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衛生護理學</w:t>
            </w:r>
          </w:p>
        </w:tc>
        <w:tc>
          <w:tcPr>
            <w:tcW w:w="1451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光</w:t>
            </w:r>
            <w:proofErr w:type="gramStart"/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禧</w:t>
            </w:r>
            <w:proofErr w:type="gramEnd"/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</w:p>
        </w:tc>
        <w:tc>
          <w:tcPr>
            <w:tcW w:w="745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16:10</w:t>
            </w:r>
          </w:p>
        </w:tc>
        <w:tc>
          <w:tcPr>
            <w:tcW w:w="985" w:type="pct"/>
            <w:vAlign w:val="center"/>
          </w:tcPr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16:20</w:t>
            </w:r>
          </w:p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∫</w:t>
            </w:r>
          </w:p>
          <w:p w:rsidR="0043390D" w:rsidRPr="004A4EFC" w:rsidRDefault="0043390D" w:rsidP="003313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4EFC">
              <w:rPr>
                <w:rFonts w:ascii="Times New Roman" w:eastAsia="標楷體" w:hAnsi="Times New Roman" w:cs="Times New Roman"/>
                <w:sz w:val="28"/>
                <w:szCs w:val="28"/>
              </w:rPr>
              <w:t>17:20</w:t>
            </w:r>
          </w:p>
        </w:tc>
      </w:tr>
    </w:tbl>
    <w:p w:rsidR="0043390D" w:rsidRPr="004A4EFC" w:rsidRDefault="0043390D" w:rsidP="0043390D">
      <w:pPr>
        <w:rPr>
          <w:rFonts w:ascii="Times New Roman" w:eastAsia="標楷體" w:hAnsi="Times New Roman" w:cs="Times New Roman"/>
          <w:sz w:val="28"/>
          <w:szCs w:val="28"/>
        </w:rPr>
      </w:pPr>
    </w:p>
    <w:p w:rsidR="0043390D" w:rsidRPr="004A4EFC" w:rsidRDefault="0043390D" w:rsidP="0043390D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43390D" w:rsidRPr="004A4E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05D"/>
    <w:multiLevelType w:val="hybridMultilevel"/>
    <w:tmpl w:val="3286C5DA"/>
    <w:lvl w:ilvl="0" w:tplc="7C90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983384"/>
    <w:multiLevelType w:val="hybridMultilevel"/>
    <w:tmpl w:val="9386E686"/>
    <w:lvl w:ilvl="0" w:tplc="F60255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533A80"/>
    <w:multiLevelType w:val="hybridMultilevel"/>
    <w:tmpl w:val="BC8E38CE"/>
    <w:lvl w:ilvl="0" w:tplc="5D144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566891"/>
    <w:multiLevelType w:val="hybridMultilevel"/>
    <w:tmpl w:val="FADC8A96"/>
    <w:lvl w:ilvl="0" w:tplc="8430AB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43390D"/>
    <w:rsid w:val="009E46DA"/>
    <w:rsid w:val="00E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EA2B4-32B8-47BC-B6A8-45F58C4D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9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43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9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</dc:creator>
  <cp:keywords/>
  <dc:description/>
  <cp:lastModifiedBy>ypu</cp:lastModifiedBy>
  <cp:revision>2</cp:revision>
  <dcterms:created xsi:type="dcterms:W3CDTF">2018-01-02T04:04:00Z</dcterms:created>
  <dcterms:modified xsi:type="dcterms:W3CDTF">2018-01-02T04:06:00Z</dcterms:modified>
</cp:coreProperties>
</file>